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BA47A" w14:textId="27F27E05" w:rsidR="00643110" w:rsidRPr="00E268D6" w:rsidRDefault="00643110" w:rsidP="00E268D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0"/>
          <w:szCs w:val="30"/>
          <w:lang w:eastAsia="ru-RU"/>
        </w:rPr>
      </w:pPr>
      <w:r w:rsidRPr="00E268D6">
        <w:rPr>
          <w:rFonts w:ascii="Arial" w:eastAsia="Times New Roman" w:hAnsi="Arial" w:cs="Arial"/>
          <w:b/>
          <w:color w:val="333333"/>
          <w:kern w:val="36"/>
          <w:sz w:val="30"/>
          <w:szCs w:val="30"/>
          <w:lang w:eastAsia="ru-RU"/>
        </w:rPr>
        <w:t xml:space="preserve">Эколого-развивающая предметная среда в </w:t>
      </w:r>
      <w:r w:rsidR="0020740E" w:rsidRPr="00E268D6">
        <w:rPr>
          <w:rFonts w:ascii="Arial" w:eastAsia="Times New Roman" w:hAnsi="Arial" w:cs="Arial"/>
          <w:b/>
          <w:color w:val="333333"/>
          <w:kern w:val="36"/>
          <w:sz w:val="30"/>
          <w:szCs w:val="30"/>
          <w:lang w:eastAsia="ru-RU"/>
        </w:rPr>
        <w:t>ДОО</w:t>
      </w:r>
      <w:bookmarkStart w:id="0" w:name="_GoBack"/>
      <w:bookmarkEnd w:id="0"/>
      <w:r w:rsidRPr="00E268D6">
        <w:rPr>
          <w:rFonts w:ascii="Arial" w:eastAsia="Times New Roman" w:hAnsi="Arial" w:cs="Arial"/>
          <w:b/>
          <w:color w:val="515151"/>
          <w:sz w:val="21"/>
          <w:szCs w:val="21"/>
          <w:lang w:eastAsia="ru-RU"/>
        </w:rPr>
        <w:br/>
      </w:r>
    </w:p>
    <w:p w14:paraId="0F01932C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важных условий реализации системы экологического образования в дошкольном учреждении является правильная организация и экологизация развивающей предметной среды.</w:t>
      </w:r>
    </w:p>
    <w:p w14:paraId="4A77B0F6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К.Д. Ушинский отмечал, что «...прекрасный ландшафт имеет такое громадное влияние на развитие молодой души, с которым трудно соперничать влияниям педагога».</w:t>
      </w:r>
    </w:p>
    <w:p w14:paraId="6CCCAD20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Экологическое пространство 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это небольшая территория или отдельное помещение, занятое объектами природы и имеющее определенное функциональное назначение.</w:t>
      </w:r>
    </w:p>
    <w:p w14:paraId="031A83B7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Предметная среда становится развивающей благодаря общению детей со взрослыми в этой среде.</w:t>
      </w:r>
    </w:p>
    <w:p w14:paraId="2B3BA3ED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точки зрения экологического образования среда в дошкольном учреждении должна способствовать:</w:t>
      </w:r>
    </w:p>
    <w:p w14:paraId="2A0C8787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познавательному развитию ребёнка 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(создание условий для познавательной деятельности, экспериментирования с природным материалом, систематических наблюдений за объектами живой и неживой природы; формирование интереса к явлениям природы, поиску ответов на интересующие ребенка вопросы и постановке новых вопросов</w:t>
      </w:r>
      <w:proofErr w:type="gramStart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)</w:t>
      </w:r>
      <w:proofErr w:type="gramEnd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14:paraId="3DB81B03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эколого-эстетическому развитию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(привлечение внимания ребёнка к окружающим природным объектам, формирование умения видеть красоту природного мира, разнообразие его красок и форм; предпочтение объектов природы их имитации, искусственным объектам);</w:t>
      </w:r>
    </w:p>
    <w:p w14:paraId="5AF11B2E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оздоровлению ребёнка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(использование экологически безопасных материалов для оформления интерьеров, игрушек; оценка экологической ситуации территории дошкольного учреждения; грамотное оформление, озеленение территории; создание условий для экскурсий, занятия на свежем воздухе);</w:t>
      </w:r>
    </w:p>
    <w:p w14:paraId="6EAC8C6C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-формированию нравственных качеств ребёнка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(создание условий для регулярного ухода за живыми объектами и общения с ними, воспитания чувства ответственности, желания и умения сохранить окружающий мир природы);</w:t>
      </w:r>
    </w:p>
    <w:p w14:paraId="6C940DD5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-формированию экологически правильного поведения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(навыков рационального природопользования; ухода за животными, растениями, экологически грамотного поведения в природе);</w:t>
      </w:r>
    </w:p>
    <w:p w14:paraId="06E3954D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-экологизации различных видов деятельности ребёнка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(условия для самостоятельных игр с природным материалом</w:t>
      </w:r>
      <w:proofErr w:type="gramStart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,</w:t>
      </w:r>
      <w:proofErr w:type="gramEnd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использование природного материала на занятиях).</w:t>
      </w:r>
    </w:p>
    <w:p w14:paraId="63E35442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Рыжова Н.А. предлагает некоторые объекты, помогающие создать экологическую развивающую среду в детском саду.</w:t>
      </w:r>
    </w:p>
    <w:p w14:paraId="2324450A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Живой уголок.</w:t>
      </w:r>
    </w:p>
    <w:p w14:paraId="41795B09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Живые уголки (уголки природы) – достаточно традиционный элемент развивающей предметной среды дошкольных учреждений нашей страны. Они очень любимы детьми и играют большую роль в воспитании эмоционального отношения к живой природе, в формировании навыков ухода за животными и растениями, побуждают детей заботиться о них.</w:t>
      </w:r>
    </w:p>
    <w:p w14:paraId="67A65045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течении многих лет в живом уголке рекомендовалось содержать как типично комнатных животных (морская свинка, золотистый хомячок и т.п.), так и диких, которых дети вместе со взрослыми могут принести с прогулки в лес, на реку, луг (ежик, дикие птицы, лягушки).Но с точки зрения экологического воспитания человек не может по своей прихоти приносить диких животных к себе в дом так же как и в детский сад. Наоборот, мы должны приучать ребёнка бережно относится к зверям, птицам и т.д. Наиболее просты для содержания и легко доступны для приобретения морские свинки, золотистые хомячки, белые крысы, декоративные лягушки, волнистые попугайчики, канарейки, черепахи. Однако при 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неправильном уходе и эти животные часто болеют и погибают. Если есть условия, можно приобрести кроликов, декоративных кур.</w:t>
      </w:r>
    </w:p>
    <w:p w14:paraId="72624566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живого уголка рекомендуется включать, прежде всего, виды, которые не могут прожить в данной природной зоне без помощи человека и которые широко разводятся в домашних условиях: канарейки, попугайчики, некоторые виды грызунов и т.п.</w:t>
      </w:r>
    </w:p>
    <w:p w14:paraId="3F0D4E32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удобства работы рекомендуется оформить паспорта животных и растений. Варианты оформления могут быть разными: альбом: тетрадь или папка из так называемых прозрачных «файлов», соединенных вместе. В паспорте растения (животного) следует поместить фотографию (её можно сделать прямо в живом уголке) или рисунок этого объекта, указать научное и бытовое название растения (например, бальзамин или Ванька мокрый) и животного; если есть интересная информация – происхождение названия (например, почему морскую свинку зовут именно морской, хотя к морю она не имеет никакого отношения); родину растения или животного, условия, в которых оно живет в природе, экологические особенности, тип питания для животных, особенности образа жизни (ночной, дневной); связи с другими животными и растениями.</w:t>
      </w:r>
    </w:p>
    <w:p w14:paraId="7C7D9C9E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 информации можно изобразить в виде системы значков. Например, каждая характеристика животного обозначается квадратиком, растения- кругом.</w:t>
      </w:r>
    </w:p>
    <w:p w14:paraId="79EE4C09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живом уголке необходимо выделить полочки или шкаф для хранения корма и ухода за растениями, животными. Здесь можно поместить красочную литературу по уходу за животными. Теплица в живом уголке может служить, прежде всего, местом выращивания самими детьми корма для животных, наблюдений за растениями и пополнения рациона дошкольников витаминами (лук, чеснок).</w:t>
      </w:r>
    </w:p>
    <w:p w14:paraId="45E7F22D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Живой уголок – это прекрасное место для организации наблюдений. При правильно организованной работе живой уголок может способствовать и формированию экологически грамотного поведения детей в природе. Важно, чтобы каждый ребёнок выбрал для ухода то растение, животное, которое ему больше всего нравится, то есть общался с живыми объектами по желанию, а не по указанию взрослых.</w:t>
      </w:r>
    </w:p>
    <w:p w14:paraId="6E427A64" w14:textId="77777777" w:rsidR="00643110" w:rsidRPr="00643110" w:rsidRDefault="00643110" w:rsidP="00643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Нужно познакомить детей заранее с особенностями растений, животных.</w:t>
      </w:r>
    </w:p>
    <w:p w14:paraId="075E4A90" w14:textId="77777777" w:rsidR="00643110" w:rsidRPr="00643110" w:rsidRDefault="00643110" w:rsidP="00643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 также объяснить дошкольникам, что животным не подходит «человеческая пища», их нужно кормить определённое количество раз, определённым объемом пищи.</w:t>
      </w:r>
    </w:p>
    <w:p w14:paraId="475F3015" w14:textId="77777777" w:rsidR="00643110" w:rsidRPr="00643110" w:rsidRDefault="00643110" w:rsidP="00643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более эмоционального контакта дети могут дать имена обитателям уголка. Наиболее простой вариант, которому они обычно следуют – присвоить животному человеческое имя. Однако вы можете предложить детям сначала понаблюдать за животными, выяснить их особенности, а потом уже, исходя из результатов этих наблюдений, давать имена.</w:t>
      </w:r>
    </w:p>
    <w:p w14:paraId="29C47131" w14:textId="77777777" w:rsidR="00643110" w:rsidRPr="00643110" w:rsidRDefault="00643110" w:rsidP="00643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время ухода. Наблюдений за обитателями живого уголка постоянно нужно обсуждать с детьми различные вопросы, например: какую роль играет свет, вода, тепло в жизни животных и растений живого уголка? Почему животные едят разную пищу? Чем домашние животные похожи на своих родственников в природе и чем отличаются от них? Почему некоторые спят днём?</w:t>
      </w:r>
    </w:p>
    <w:p w14:paraId="70373D4A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Зимний сад.</w:t>
      </w:r>
    </w:p>
    <w:p w14:paraId="12372D95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Зимний сад – относительно традиционный элемент среды. В нём могут быть размещены как различные группы растений. Так и отдельные животные (прежде всего птицы), аквариумы и т.д. Зимний сад традиционно выполняет оздоровительную и релаксационную функции. Здесь активизируется познавательная деятельность ребёнка, воспитывается эмоциональное отношение к живым организмам, понимание их роли в нашей жизни, ответственность за жизнь других существ.</w:t>
      </w:r>
    </w:p>
    <w:p w14:paraId="69DC5D9B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Музеи.</w:t>
      </w:r>
    </w:p>
    <w:p w14:paraId="45FFF127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Относительно новым для детских садов является создание небольших музеев непосредственно в дошкольных учреждениях. В качестве элементов предметной развивающей среды создаются </w:t>
      </w:r>
      <w:proofErr w:type="spellStart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ландшафтно</w:t>
      </w:r>
      <w:proofErr w:type="spellEnd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–этнографические мини-музеи, музеи природы, картинные галереи. </w:t>
      </w:r>
      <w:proofErr w:type="spellStart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Ландшафтно</w:t>
      </w:r>
      <w:proofErr w:type="spellEnd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–этнографические музеи позволяют познакомить 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дошкольников с национальными и природными особенностями региона, с вопросами использования природы и отношения к ней людей в конкретном районе, с экологическими проблемами на примере своей местности. Музеи природы могут создаваться коллективом детей, родителей и воспитателей. Дети с гордостью представляют «семейные экспонаты», которые они нашли или создали вместе с родителями (отдельные коллекции): красивых камней, сухих веток, наростов на деревьях, брошенных гнёзд (например, синички-ремеза или осиное), открыток о природе. В музеях, как и в коллекциях экологического класса не должно быть чучел животных. Ребёнок должен общаться с живыми существами своего ближайшего окружения. Для создания картинных галерей рационально использовать стены холлов и коридоров, в том числе и лестничных. В целях экологического воспитания здесь могут быть размещены пейзажи, «портреты» животных, желательно, чтобы они были представлены в разных жанрах. Создаются также мини-музеи в группах: музей дерева, музей «Друг человека» (собаки) и т.д.</w:t>
      </w:r>
    </w:p>
    <w:p w14:paraId="06D349F3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Фитобар.</w:t>
      </w:r>
    </w:p>
    <w:p w14:paraId="72C8AE84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последние годы во многих учреждениях, особенно оздоровительного типа, выделяются небольшие помещения, где детям после процедур и </w:t>
      </w:r>
      <w:proofErr w:type="spellStart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занятийв</w:t>
      </w:r>
      <w:proofErr w:type="spellEnd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бассейне предлагается набор витаминных чаев, настоев из трав, плодов. Оздоровительное значение фитобара может дополнено познавательным и эстетическим. Использование различных лекарственных растений может послужить отправной точкой для разговора с детьми об особенностях этих растений, местах их произрастания, правилах сбора и охраны. Их красоте, привлекательности. Желательно подобрать фотографии или художественно выполненные рисунки целебных растений. Наборы таких картинок вывешиваются на стены фитобара и меняются в зависимости от составов лекарственных сборов. Во время процедур воспитатель обращает внимание детей на внешний вид растений, их названия, особенности, рассказывает посвященные им легенды.</w:t>
      </w:r>
    </w:p>
    <w:p w14:paraId="17DBE37C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Огород, сад.</w:t>
      </w:r>
    </w:p>
    <w:p w14:paraId="69B2C451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 элементы развивающей предметной среды можно назвать традиционными для дошкольных учреждений, углубленно занимающихся ознакомлением с природой. Традиционно огород используют с цель. Выработки у детей навыков ухода за растениями</w:t>
      </w:r>
      <w:proofErr w:type="gramStart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</w:t>
      </w:r>
      <w:proofErr w:type="gramEnd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знакомства с основными овощными культурами, их значением в нашем рационе. Выращенная продукция зачастую используется непосредственно в детском саду (как для употребления в пищу детьми и взрослыми, так и на корм для животных). Можно выделить три основных типа огородов:</w:t>
      </w:r>
    </w:p>
    <w:p w14:paraId="0A224114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1.Огород во дворе дошкольного учреждения.</w:t>
      </w:r>
    </w:p>
    <w:p w14:paraId="5F275416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2.Мини-огороды на окнах.</w:t>
      </w:r>
    </w:p>
    <w:p w14:paraId="02D1B633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3.Огороды в теплицах, парниках.</w:t>
      </w:r>
    </w:p>
    <w:p w14:paraId="42476CB6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Категорически запрещено употреблять в пищу продукцию с огородов, расположенных вблизи автотрасс с интенсивным движением, в экологически загрязнённых районах. Вторая проблема экологической безопасности, которая может быть рассмотрена на примере огорода (сада) – необходимость организации экологически чистого сельского хозяйства: выращивание растений без применения ядохимикатов, химических удобрений, использование биологических методов защиты растений, использование пищевых отходов, компоста в качестве удобрений.</w:t>
      </w:r>
    </w:p>
    <w:p w14:paraId="49226613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Альпийская горка.</w:t>
      </w:r>
    </w:p>
    <w:p w14:paraId="47B2BD38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Альпийская горка - нетрадиционный элемент развивающей предметной среды. Вариативность проявляется в месторасположении горки, в видовом составе растений, внешнем виде, размерах. Альпийская горка оживляет среду, привлекает детей своей необычностью и красочностью, способствует возникновению познавательного интереса, развивает в детях эстетические чувства, любознательность, воспитывает бережное отношение к живым существам. Уход за горкой позволяет расширить знания дошкольников о растениях, их разнообразии, условиях жизни, формирует чувство ответственности в процессе ухода за ними. Альпинарий поможет наглядно показать связи между растениями и насекомыми, которые их посещают. На альпийской горке обычно удачно сочетаются объекты живой и неживой природы, поэтому она может быть использована для проведения занятий по </w:t>
      </w: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любому блоку программы. Важной особенностью альпийских горок является то, что они позволяют разместить на сравнительно небольшом участке множество разнообразных растений. Если растения подобраны правильно. Альпинарий будет выглядеть привлекательно в любой сезон года – с ранней весны до поздней осени. К тому же, время от времени, вы можете изменять видовой состав растительности, создавать различные композиции растений на горке.</w:t>
      </w:r>
    </w:p>
    <w:p w14:paraId="2F11F0C6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условиях городов возникают трудности с сохранностью альпийской горки, поэтому один из вариантов – размещение её в экологической комнате, зимнем саду или живом уголке. В этом случае вам придется подбирать растения методом проб и ошибок, так как в комнатных условиях смогут выжить прежде всего низкорослые комнатные растения, суккуленты (с толстыми листьями). В помещениях детского сада м – это можно так же создать и мини-альпинарии – это сооружения в поддонах, крупных бетонированных емкостях, на дно которых кладется дробленый щебень, кирпич или черепица. Так же мини-альпинарий можно создать в аквариуме. Насыпав на дно керамзит и мелкие камни, среди которых будет спрятана емкость с кактусами или другими мелкими растениями.</w:t>
      </w:r>
    </w:p>
    <w:p w14:paraId="5E4EB731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Мини-фермы.</w:t>
      </w:r>
    </w:p>
    <w:p w14:paraId="0CD6B5C9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8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Многие городские дети не имеют возможности познакомиться с обычными домашними животными, поэтому некоторые детские сады, имеющие соответствующие условия, создают на своей территории мини-фермы. Как правило, они представляют собой комплекс подсобных помещений и вольер. Мини-фермы не только дают детям возможность общения с животными, но и приучают выполнять определённые обязанности, самая простая из которых – выращивание на территории сада необходимых растений и кормление животных. На примере животных мини-фермы можно обсудить с ребятами целый комплекс вопросов, касающихся их роста, развития, питания, пользы для людей и т.д.</w:t>
      </w:r>
    </w:p>
    <w:p w14:paraId="24089179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Территория.</w:t>
      </w:r>
    </w:p>
    <w:p w14:paraId="77C1A44C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Грамотное оформление территории позволит педагогам эффективно организовывать процесс экологического образования.  Хорошо продуманное оборудование территории позволяет воспитателю использовать обычную ежедневную прогулку для ознакомления дошкольников с новым материалом, закреплять пройденный, воспитывать у детей эмоциональное, бережное отношение к окружающему миру, развивать его ощущения и учить видеть новое в привычных объектах. На территории могут быть созданы мини-парки, сады, клумбы, газоны, небольшие искусственные водоемы с растительностью, воссозданы фрагменты различных природных и культурных ландшафтов (леса, луга, поля). Можно выделит участки для экспериментирования, на которых всегда будет чистый песок, вода, камни. Зимой их заменят снег и лёд.</w:t>
      </w:r>
    </w:p>
    <w:p w14:paraId="5AC8F38A" w14:textId="77777777" w:rsidR="00643110" w:rsidRP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Экологическая тропинка.</w:t>
      </w:r>
    </w:p>
    <w:p w14:paraId="13F25C68" w14:textId="77777777" w:rsid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дошкольных учреждениях экологические тропинки выполняют познавательную, развивающую, эстетическую, оздоровительную функции. Можно выделить два основных типа экологических тропинок: </w:t>
      </w:r>
    </w:p>
    <w:p w14:paraId="6232D91B" w14:textId="77777777" w:rsid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на территории дошкольного учреждения; </w:t>
      </w:r>
    </w:p>
    <w:p w14:paraId="7D936209" w14:textId="77777777" w:rsid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природных или приближенных к ним условиях (пригородный лес, парк, сквер).</w:t>
      </w:r>
    </w:p>
    <w:p w14:paraId="6A33DFC1" w14:textId="53BFBBC5" w:rsidR="00643110" w:rsidRDefault="00643110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качестве объектов экологической тропинки выбираются различные виды как дикорастущих, так и культурных растений (деревьев, кустарников, трав), мхи, грибы на живых и мертвых деревьях, старые пни, муравейники, гнезда птиц на деревьях, микроландшафты разных природных сообществ (луга, леса), клумбы, отдельные красиво цветущие растения, места регулярного скопления насекомых (например, жуков-солдатиков), небольшие водоемы с растениями и животными, огороды, отдельные камни, которые послужат убежищем для многих животных, особенно насекомых, улиток, может быть ящериц, альпийская горка. Взаимодействие человека с природой (как положительное, так и отрицательное) может быть показано на примере вытоптанных участков, кормушек для птиц, замусоренных водоемов за пределами территории детского сада.</w:t>
      </w:r>
    </w:p>
    <w:p w14:paraId="54C18093" w14:textId="77777777" w:rsidR="00E268D6" w:rsidRPr="00643110" w:rsidRDefault="00E268D6" w:rsidP="0064311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31BDB28" w14:textId="77777777" w:rsidR="00643110" w:rsidRPr="00643110" w:rsidRDefault="00643110" w:rsidP="00643110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Литература</w:t>
      </w:r>
    </w:p>
    <w:p w14:paraId="3EB38AE3" w14:textId="77777777" w:rsidR="00643110" w:rsidRPr="00643110" w:rsidRDefault="00643110" w:rsidP="006431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Рыжова Н.А. Экологическое образование в детском саду. М., Карапуз. 2000.</w:t>
      </w:r>
    </w:p>
    <w:p w14:paraId="08E3FBE3" w14:textId="77777777" w:rsidR="00643110" w:rsidRPr="00643110" w:rsidRDefault="00643110" w:rsidP="006431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Николаева С.Н. Теория и методика экологического образования дошкольников. М., 2010.</w:t>
      </w:r>
    </w:p>
    <w:p w14:paraId="2D42E9A4" w14:textId="77777777" w:rsidR="00643110" w:rsidRPr="00643110" w:rsidRDefault="00643110" w:rsidP="006431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рождения до школы. Примерная общеобразовательная программа дошкольного образования / Под ред. Н.Е. </w:t>
      </w:r>
      <w:proofErr w:type="spellStart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Вераксы</w:t>
      </w:r>
      <w:proofErr w:type="spellEnd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Т.С. Комаровой, М.А. Васильевой. – 3-е изд., </w:t>
      </w:r>
      <w:proofErr w:type="spellStart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испр</w:t>
      </w:r>
      <w:proofErr w:type="spellEnd"/>
      <w:r w:rsidRPr="006431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 доп. – М., 2014.</w:t>
      </w:r>
    </w:p>
    <w:p w14:paraId="41DA854C" w14:textId="77777777" w:rsidR="005F0365" w:rsidRPr="00643110" w:rsidRDefault="005F0365" w:rsidP="006431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F0365" w:rsidRPr="0064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AC6"/>
    <w:multiLevelType w:val="multilevel"/>
    <w:tmpl w:val="96F2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16B74"/>
    <w:multiLevelType w:val="multilevel"/>
    <w:tmpl w:val="160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08"/>
    <w:rsid w:val="002073BE"/>
    <w:rsid w:val="0020740E"/>
    <w:rsid w:val="00374E08"/>
    <w:rsid w:val="005F0365"/>
    <w:rsid w:val="00643110"/>
    <w:rsid w:val="00E2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B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8171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18982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2020-09-30T04:05:00Z</dcterms:created>
  <dcterms:modified xsi:type="dcterms:W3CDTF">2021-10-22T01:54:00Z</dcterms:modified>
</cp:coreProperties>
</file>